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35C00" w:rsidRDefault="00366A11" w:rsidP="00366A11">
      <w:pPr>
        <w:spacing w:line="220" w:lineRule="atLeast"/>
        <w:jc w:val="center"/>
        <w:rPr>
          <w:sz w:val="30"/>
          <w:szCs w:val="30"/>
        </w:rPr>
      </w:pPr>
      <w:r w:rsidRPr="00D35C00">
        <w:rPr>
          <w:rFonts w:hint="eastAsia"/>
          <w:sz w:val="30"/>
          <w:szCs w:val="30"/>
        </w:rPr>
        <w:t>艺术学院</w:t>
      </w:r>
      <w:r w:rsidRPr="00D35C00">
        <w:rPr>
          <w:rFonts w:hint="eastAsia"/>
          <w:sz w:val="30"/>
          <w:szCs w:val="30"/>
        </w:rPr>
        <w:t>2019</w:t>
      </w:r>
      <w:r w:rsidRPr="00D35C00">
        <w:rPr>
          <w:rFonts w:hint="eastAsia"/>
          <w:sz w:val="30"/>
          <w:szCs w:val="30"/>
        </w:rPr>
        <w:t>届各专业毕业及授位条件</w:t>
      </w:r>
    </w:p>
    <w:p w:rsidR="00D4066A" w:rsidRPr="00D35C00" w:rsidRDefault="00D4066A" w:rsidP="00D4066A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环境设计专业毕业及授位条件</w:t>
      </w:r>
    </w:p>
    <w:p w:rsidR="007917D7" w:rsidRPr="00D35C00" w:rsidRDefault="00D4066A" w:rsidP="00523B49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523B49" w:rsidRPr="00D35C00" w:rsidRDefault="00523B49" w:rsidP="00523B49">
      <w:pPr>
        <w:spacing w:line="360" w:lineRule="auto"/>
        <w:ind w:firstLineChars="200" w:firstLine="48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学生在修业年限内必须按培养方案的要求获得不低于</w:t>
      </w:r>
      <w:r w:rsidRPr="00D35C00">
        <w:rPr>
          <w:rFonts w:hint="eastAsia"/>
          <w:sz w:val="24"/>
          <w:szCs w:val="24"/>
        </w:rPr>
        <w:t>18</w:t>
      </w:r>
      <w:r w:rsidR="00C60627" w:rsidRPr="00D35C00">
        <w:rPr>
          <w:rFonts w:hint="eastAsia"/>
          <w:sz w:val="24"/>
          <w:szCs w:val="24"/>
        </w:rPr>
        <w:t>6</w:t>
      </w:r>
      <w:r w:rsidRPr="00D35C00">
        <w:rPr>
          <w:rFonts w:hint="eastAsia"/>
          <w:sz w:val="24"/>
          <w:szCs w:val="24"/>
        </w:rPr>
        <w:t>的总学分，且应获得培养方案中规定的全部必修课程和集中实践教学环节的</w:t>
      </w:r>
      <w:r w:rsidRPr="00D35C00">
        <w:rPr>
          <w:rFonts w:hint="eastAsia"/>
          <w:sz w:val="24"/>
          <w:szCs w:val="24"/>
        </w:rPr>
        <w:t>15</w:t>
      </w:r>
      <w:r w:rsidR="00C60627" w:rsidRPr="00D35C00">
        <w:rPr>
          <w:rFonts w:hint="eastAsia"/>
          <w:sz w:val="24"/>
          <w:szCs w:val="24"/>
        </w:rPr>
        <w:t>1</w:t>
      </w:r>
      <w:r w:rsidRPr="00D35C00">
        <w:rPr>
          <w:rFonts w:hint="eastAsia"/>
          <w:sz w:val="24"/>
          <w:szCs w:val="24"/>
        </w:rPr>
        <w:t>个学分，不低于</w:t>
      </w:r>
      <w:r w:rsidRPr="00D35C00">
        <w:rPr>
          <w:rFonts w:hint="eastAsia"/>
          <w:sz w:val="24"/>
          <w:szCs w:val="24"/>
        </w:rPr>
        <w:t>25</w:t>
      </w:r>
      <w:r w:rsidRPr="00D35C00">
        <w:rPr>
          <w:rFonts w:hint="eastAsia"/>
          <w:sz w:val="24"/>
          <w:szCs w:val="24"/>
        </w:rPr>
        <w:t>个选修课程学分，不低于</w:t>
      </w:r>
      <w:r w:rsidRPr="00D35C00">
        <w:rPr>
          <w:rFonts w:hint="eastAsia"/>
          <w:sz w:val="24"/>
          <w:szCs w:val="24"/>
        </w:rPr>
        <w:t>10</w:t>
      </w:r>
      <w:r w:rsidRPr="00D35C00">
        <w:rPr>
          <w:rFonts w:hint="eastAsia"/>
          <w:sz w:val="24"/>
          <w:szCs w:val="24"/>
        </w:rPr>
        <w:t>个通识课程学分。</w:t>
      </w:r>
    </w:p>
    <w:p w:rsidR="00523B49" w:rsidRPr="00D35C00" w:rsidRDefault="00523B49" w:rsidP="00523B4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D4066A" w:rsidRPr="00D35C00" w:rsidRDefault="00523B49" w:rsidP="00193F62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t>学生本科毕业时，满足《</w:t>
      </w:r>
      <w:hyperlink r:id="rId8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D4066A" w:rsidRPr="00D35C00" w:rsidRDefault="00D4066A" w:rsidP="00D4066A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艺术及科技专业毕业及授位条件</w:t>
      </w:r>
    </w:p>
    <w:p w:rsidR="007917D7" w:rsidRPr="00D35C00" w:rsidRDefault="00193F62" w:rsidP="00193F62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404E83" w:rsidRPr="00D35C00" w:rsidRDefault="00404E83" w:rsidP="00404E83">
      <w:pPr>
        <w:spacing w:line="360" w:lineRule="auto"/>
        <w:ind w:firstLineChars="200" w:firstLine="480"/>
        <w:rPr>
          <w:rFonts w:ascii="宋体" w:cs="宋体"/>
          <w:sz w:val="24"/>
          <w:szCs w:val="21"/>
        </w:rPr>
      </w:pPr>
      <w:r w:rsidRPr="00D35C00">
        <w:rPr>
          <w:rFonts w:hint="eastAsia"/>
          <w:sz w:val="24"/>
        </w:rPr>
        <w:t>学生在修业年限内必须按培养方案的要求获得不低于</w:t>
      </w:r>
      <w:r w:rsidRPr="00D35C00">
        <w:rPr>
          <w:rFonts w:ascii="TimesNewRomanPSMT" w:hAnsi="TimesNewRomanPSMT" w:cs="TimesNewRomanPSMT"/>
          <w:sz w:val="24"/>
        </w:rPr>
        <w:t>18</w:t>
      </w:r>
      <w:r w:rsidR="005C0492" w:rsidRPr="00D35C00">
        <w:rPr>
          <w:rFonts w:ascii="TimesNewRomanPSMT" w:hAnsi="TimesNewRomanPSMT" w:cs="TimesNewRomanPSMT" w:hint="eastAsia"/>
          <w:sz w:val="24"/>
        </w:rPr>
        <w:t>3</w:t>
      </w:r>
      <w:r w:rsidRPr="00D35C00">
        <w:rPr>
          <w:rFonts w:hint="eastAsia"/>
          <w:sz w:val="24"/>
        </w:rPr>
        <w:t>的总学分，且应获得培养方案中规定的全部必修课程和集中实践教学环节的</w:t>
      </w:r>
      <w:r w:rsidRPr="00D35C00">
        <w:rPr>
          <w:rFonts w:ascii="TimesNewRomanPSMT" w:hAnsi="TimesNewRomanPSMT" w:cs="TimesNewRomanPSMT"/>
          <w:sz w:val="24"/>
        </w:rPr>
        <w:t>14</w:t>
      </w:r>
      <w:r w:rsidR="005C0492" w:rsidRPr="00D35C00">
        <w:rPr>
          <w:rFonts w:ascii="TimesNewRomanPSMT" w:hAnsi="TimesNewRomanPSMT" w:cs="TimesNewRomanPSMT" w:hint="eastAsia"/>
          <w:sz w:val="24"/>
        </w:rPr>
        <w:t>8</w:t>
      </w:r>
      <w:r w:rsidRPr="00D35C00">
        <w:rPr>
          <w:rFonts w:hint="eastAsia"/>
          <w:sz w:val="24"/>
        </w:rPr>
        <w:t>个学分，不低于</w:t>
      </w:r>
      <w:r w:rsidRPr="00D35C00">
        <w:rPr>
          <w:sz w:val="24"/>
        </w:rPr>
        <w:t>25</w:t>
      </w:r>
      <w:r w:rsidRPr="00D35C00">
        <w:rPr>
          <w:rFonts w:hint="eastAsia"/>
          <w:sz w:val="24"/>
        </w:rPr>
        <w:t>个选修课程学分，不低于</w:t>
      </w:r>
      <w:r w:rsidRPr="00D35C00">
        <w:rPr>
          <w:sz w:val="24"/>
        </w:rPr>
        <w:t>10</w:t>
      </w:r>
      <w:r w:rsidRPr="00D35C00">
        <w:rPr>
          <w:rFonts w:hint="eastAsia"/>
          <w:sz w:val="24"/>
        </w:rPr>
        <w:t>个通识课程学分</w:t>
      </w:r>
      <w:r w:rsidRPr="00D35C00">
        <w:rPr>
          <w:rFonts w:ascii="宋体" w:hAnsi="宋体" w:cs="宋体" w:hint="eastAsia"/>
          <w:sz w:val="24"/>
          <w:szCs w:val="21"/>
        </w:rPr>
        <w:t>。</w:t>
      </w:r>
    </w:p>
    <w:p w:rsidR="00193F62" w:rsidRPr="00D35C00" w:rsidRDefault="00193F62" w:rsidP="00193F62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404E83" w:rsidRPr="00D35C00" w:rsidRDefault="00404E83" w:rsidP="00404E83">
      <w:pPr>
        <w:autoSpaceDE w:val="0"/>
        <w:autoSpaceDN w:val="0"/>
        <w:spacing w:line="440" w:lineRule="exact"/>
        <w:ind w:right="61" w:firstLineChars="200" w:firstLine="480"/>
        <w:rPr>
          <w:rFonts w:ascii="TimesNewRomanPSMT" w:hAnsi="TimesNewRomanPSMT" w:cs="TimesNewRomanPSMT"/>
          <w:sz w:val="24"/>
        </w:rPr>
      </w:pPr>
      <w:r w:rsidRPr="00D35C00">
        <w:rPr>
          <w:rFonts w:ascii="宋体" w:hAnsi="TimesNewRomanPSMT" w:cs="宋体" w:hint="eastAsia"/>
          <w:sz w:val="24"/>
        </w:rPr>
        <w:t>学生本科毕业时，满足《</w:t>
      </w:r>
      <w:hyperlink r:id="rId9" w:history="1">
        <w:r w:rsidRPr="00D35C00">
          <w:rPr>
            <w:rFonts w:ascii="宋体" w:hAnsi="TimesNewRomanPSMT" w:cs="宋体" w:hint="eastAsia"/>
            <w:sz w:val="24"/>
          </w:rPr>
          <w:t>西安建筑科技大学授予学士学位实施细则</w:t>
        </w:r>
      </w:hyperlink>
      <w:r w:rsidRPr="00D35C00">
        <w:rPr>
          <w:rFonts w:ascii="宋体" w:hAnsi="TimesNewRomanPSMT" w:cs="宋体" w:hint="eastAsia"/>
          <w:sz w:val="24"/>
        </w:rPr>
        <w:t>》要求，获得课外素质教育模块</w:t>
      </w:r>
      <w:r w:rsidRPr="00D35C00">
        <w:rPr>
          <w:rFonts w:ascii="TimesNewRomanPSMT" w:hAnsi="TimesNewRomanPSMT" w:cs="TimesNewRomanPSMT" w:hint="eastAsia"/>
          <w:sz w:val="24"/>
        </w:rPr>
        <w:t>10</w:t>
      </w:r>
      <w:r w:rsidRPr="00D35C00">
        <w:rPr>
          <w:rFonts w:ascii="宋体" w:hAnsi="TimesNewRomanPSMT" w:cs="宋体" w:hint="eastAsia"/>
          <w:sz w:val="24"/>
        </w:rPr>
        <w:t>学分，授予艺术学学士学位。</w:t>
      </w:r>
    </w:p>
    <w:p w:rsidR="00193F62" w:rsidRPr="00D35C00" w:rsidRDefault="00193F62" w:rsidP="00193F62">
      <w:pPr>
        <w:pStyle w:val="a5"/>
        <w:spacing w:line="220" w:lineRule="atLeast"/>
        <w:ind w:left="720" w:firstLineChars="0" w:firstLine="0"/>
        <w:rPr>
          <w:sz w:val="30"/>
          <w:szCs w:val="30"/>
        </w:rPr>
      </w:pPr>
    </w:p>
    <w:p w:rsidR="00D4066A" w:rsidRPr="00D35C00" w:rsidRDefault="00D4066A" w:rsidP="00404E83">
      <w:pPr>
        <w:pStyle w:val="2"/>
        <w:numPr>
          <w:ilvl w:val="0"/>
          <w:numId w:val="1"/>
        </w:numPr>
        <w:rPr>
          <w:rFonts w:ascii="Tahoma" w:eastAsia="微软雅黑" w:hAnsi="Tahoma" w:cstheme="minorBidi"/>
          <w:bCs w:val="0"/>
          <w:sz w:val="24"/>
          <w:szCs w:val="24"/>
        </w:rPr>
      </w:pPr>
      <w:r w:rsidRPr="00D35C00">
        <w:rPr>
          <w:rFonts w:ascii="Tahoma" w:eastAsia="微软雅黑" w:hAnsi="Tahoma" w:cstheme="minorBidi" w:hint="eastAsia"/>
          <w:bCs w:val="0"/>
          <w:sz w:val="24"/>
          <w:szCs w:val="24"/>
        </w:rPr>
        <w:t>视觉传达设计专业毕业及授位条件</w:t>
      </w:r>
    </w:p>
    <w:p w:rsidR="00404E83" w:rsidRPr="00D35C00" w:rsidRDefault="00404E83" w:rsidP="00404E83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E60B4A" w:rsidRPr="00D35C00" w:rsidRDefault="00E60B4A" w:rsidP="00E60B4A">
      <w:pPr>
        <w:spacing w:line="400" w:lineRule="exact"/>
        <w:ind w:firstLineChars="200" w:firstLine="480"/>
        <w:rPr>
          <w:rFonts w:ascii="宋体" w:hAnsi="宋体"/>
          <w:sz w:val="24"/>
          <w:lang w:val="zh-CN"/>
        </w:rPr>
      </w:pPr>
      <w:r w:rsidRPr="00D35C00">
        <w:rPr>
          <w:rFonts w:ascii="宋体" w:hAnsi="宋体" w:hint="eastAsia"/>
          <w:sz w:val="24"/>
          <w:lang w:val="zh-CN"/>
        </w:rPr>
        <w:lastRenderedPageBreak/>
        <w:t>学生在修业年限内必须按培养方案的要求获得不低于</w:t>
      </w:r>
      <w:r w:rsidRPr="00D35C00">
        <w:rPr>
          <w:rFonts w:ascii="宋体" w:hAnsi="宋体" w:hint="eastAsia"/>
          <w:sz w:val="24"/>
          <w:lang w:val="zh-CN"/>
        </w:rPr>
        <w:t>184</w:t>
      </w:r>
      <w:r w:rsidRPr="00D35C00">
        <w:rPr>
          <w:rFonts w:ascii="宋体" w:hAnsi="宋体" w:hint="eastAsia"/>
          <w:sz w:val="24"/>
          <w:lang w:val="zh-CN"/>
        </w:rPr>
        <w:t>的总学分，且应获得培养方案中规定的全部必修课程和集中实践教学环节的</w:t>
      </w:r>
      <w:r w:rsidRPr="00D35C00">
        <w:rPr>
          <w:rFonts w:ascii="宋体" w:hAnsi="宋体" w:hint="eastAsia"/>
          <w:sz w:val="24"/>
          <w:lang w:val="zh-CN"/>
        </w:rPr>
        <w:t>149</w:t>
      </w:r>
      <w:r w:rsidRPr="00D35C00">
        <w:rPr>
          <w:rFonts w:ascii="宋体" w:hAnsi="宋体" w:hint="eastAsia"/>
          <w:sz w:val="24"/>
          <w:lang w:val="zh-CN"/>
        </w:rPr>
        <w:t>个学分，不低于</w:t>
      </w:r>
      <w:r w:rsidRPr="00D35C00">
        <w:rPr>
          <w:rFonts w:ascii="宋体" w:hAnsi="宋体" w:hint="eastAsia"/>
          <w:sz w:val="24"/>
          <w:lang w:val="zh-CN"/>
        </w:rPr>
        <w:t>25</w:t>
      </w:r>
      <w:r w:rsidRPr="00D35C00">
        <w:rPr>
          <w:rFonts w:ascii="宋体" w:hAnsi="宋体" w:hint="eastAsia"/>
          <w:sz w:val="24"/>
          <w:lang w:val="zh-CN"/>
        </w:rPr>
        <w:t>个选修课程学分，不低于</w:t>
      </w:r>
      <w:r w:rsidRPr="00D35C00">
        <w:rPr>
          <w:rFonts w:ascii="宋体" w:hAnsi="宋体" w:hint="eastAsia"/>
          <w:sz w:val="24"/>
          <w:lang w:val="zh-CN"/>
        </w:rPr>
        <w:t>10</w:t>
      </w:r>
      <w:r w:rsidRPr="00D35C00">
        <w:rPr>
          <w:rFonts w:ascii="宋体" w:hAnsi="宋体" w:hint="eastAsia"/>
          <w:sz w:val="24"/>
          <w:lang w:val="zh-CN"/>
        </w:rPr>
        <w:t>个通识课程学分。</w:t>
      </w:r>
    </w:p>
    <w:p w:rsidR="00404E83" w:rsidRPr="00D35C00" w:rsidRDefault="00404E83" w:rsidP="00404E83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404E83" w:rsidRPr="00D35C00" w:rsidRDefault="00404E83" w:rsidP="00404E83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t>学生本科毕业时，满足《</w:t>
      </w:r>
      <w:hyperlink r:id="rId10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D4066A" w:rsidRPr="00D35C00" w:rsidRDefault="00D4066A" w:rsidP="00404E83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产品设计专业毕业及授位条件</w:t>
      </w:r>
    </w:p>
    <w:p w:rsidR="007917D7" w:rsidRPr="00D35C00" w:rsidRDefault="00404E83" w:rsidP="00404E83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404E83" w:rsidRPr="00D35C00" w:rsidRDefault="00404E83" w:rsidP="00404E83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D35C00">
        <w:rPr>
          <w:rFonts w:hint="eastAsia"/>
          <w:sz w:val="24"/>
          <w:szCs w:val="24"/>
        </w:rPr>
        <w:t>学生在修业年限内必须按培养方案的要求获得不低于</w:t>
      </w:r>
      <w:r w:rsidRPr="00D35C00">
        <w:rPr>
          <w:rFonts w:hint="eastAsia"/>
          <w:sz w:val="24"/>
          <w:szCs w:val="24"/>
        </w:rPr>
        <w:t>18</w:t>
      </w:r>
      <w:r w:rsidR="007917D7" w:rsidRPr="00D35C00">
        <w:rPr>
          <w:rFonts w:hint="eastAsia"/>
          <w:sz w:val="24"/>
          <w:szCs w:val="24"/>
        </w:rPr>
        <w:t>2</w:t>
      </w:r>
      <w:r w:rsidRPr="00D35C00">
        <w:rPr>
          <w:rFonts w:hint="eastAsia"/>
          <w:sz w:val="24"/>
          <w:szCs w:val="24"/>
        </w:rPr>
        <w:t>.5</w:t>
      </w:r>
      <w:r w:rsidRPr="00D35C00">
        <w:rPr>
          <w:rFonts w:hint="eastAsia"/>
          <w:sz w:val="24"/>
          <w:szCs w:val="24"/>
        </w:rPr>
        <w:t>的总学分，且应获得培养方案中规定的全部必修课程和集中实践教学环节的</w:t>
      </w:r>
      <w:r w:rsidR="007917D7" w:rsidRPr="00D35C00">
        <w:rPr>
          <w:rFonts w:hint="eastAsia"/>
          <w:sz w:val="24"/>
          <w:szCs w:val="24"/>
        </w:rPr>
        <w:t>147</w:t>
      </w:r>
      <w:r w:rsidRPr="00D35C00">
        <w:rPr>
          <w:rFonts w:hint="eastAsia"/>
          <w:sz w:val="24"/>
          <w:szCs w:val="24"/>
        </w:rPr>
        <w:t>.5</w:t>
      </w:r>
      <w:r w:rsidRPr="00D35C00">
        <w:rPr>
          <w:rFonts w:hint="eastAsia"/>
          <w:sz w:val="24"/>
          <w:szCs w:val="24"/>
        </w:rPr>
        <w:t>个学分，不低于</w:t>
      </w:r>
      <w:r w:rsidRPr="00D35C00">
        <w:rPr>
          <w:rFonts w:hint="eastAsia"/>
          <w:sz w:val="24"/>
          <w:szCs w:val="24"/>
        </w:rPr>
        <w:t>25</w:t>
      </w:r>
      <w:r w:rsidRPr="00D35C00">
        <w:rPr>
          <w:rFonts w:hint="eastAsia"/>
          <w:sz w:val="24"/>
          <w:szCs w:val="24"/>
        </w:rPr>
        <w:t>个选修课程学分，不低于</w:t>
      </w:r>
      <w:r w:rsidRPr="00D35C00">
        <w:rPr>
          <w:rFonts w:hint="eastAsia"/>
          <w:sz w:val="24"/>
          <w:szCs w:val="24"/>
        </w:rPr>
        <w:t>10</w:t>
      </w:r>
      <w:r w:rsidRPr="00D35C00">
        <w:rPr>
          <w:rFonts w:hint="eastAsia"/>
          <w:sz w:val="24"/>
          <w:szCs w:val="24"/>
        </w:rPr>
        <w:t>个通识课程学分</w:t>
      </w:r>
      <w:r w:rsidRPr="00D35C00">
        <w:rPr>
          <w:rFonts w:ascii="宋体" w:hAnsi="宋体" w:cs="宋体" w:hint="eastAsia"/>
          <w:sz w:val="24"/>
          <w:szCs w:val="21"/>
        </w:rPr>
        <w:t>。</w:t>
      </w:r>
    </w:p>
    <w:p w:rsidR="00404E83" w:rsidRPr="00D35C00" w:rsidRDefault="00404E83" w:rsidP="00404E83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404E83" w:rsidRPr="00D35C00" w:rsidRDefault="00404E83" w:rsidP="00404E83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t>学生本科毕业时，满足《</w:t>
      </w:r>
      <w:hyperlink r:id="rId11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D4066A" w:rsidRPr="00D35C00" w:rsidRDefault="00D4066A" w:rsidP="00404E83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工业设计专业毕业及授位条件</w:t>
      </w:r>
    </w:p>
    <w:p w:rsidR="00404E83" w:rsidRPr="00D35C00" w:rsidRDefault="00404E83" w:rsidP="00404E83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404E83" w:rsidRPr="00D35C00" w:rsidRDefault="00404E83" w:rsidP="00404E83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D35C00">
        <w:rPr>
          <w:rFonts w:hint="eastAsia"/>
          <w:sz w:val="24"/>
          <w:szCs w:val="24"/>
        </w:rPr>
        <w:t>学生在修业年限内必须按培养方案的要求获得不低于</w:t>
      </w:r>
      <w:r w:rsidRPr="00D35C00">
        <w:rPr>
          <w:rFonts w:hint="eastAsia"/>
          <w:sz w:val="24"/>
          <w:szCs w:val="24"/>
        </w:rPr>
        <w:t>187.5</w:t>
      </w:r>
      <w:r w:rsidRPr="00D35C00">
        <w:rPr>
          <w:rFonts w:hint="eastAsia"/>
          <w:sz w:val="24"/>
          <w:szCs w:val="24"/>
        </w:rPr>
        <w:t>的总学分，且应获得培养方案中规定的全部必修课程和集中实践教学环节的</w:t>
      </w:r>
      <w:r w:rsidRPr="00D35C00">
        <w:rPr>
          <w:rFonts w:hint="eastAsia"/>
          <w:sz w:val="24"/>
          <w:szCs w:val="24"/>
        </w:rPr>
        <w:t>152.5</w:t>
      </w:r>
      <w:r w:rsidRPr="00D35C00">
        <w:rPr>
          <w:rFonts w:hint="eastAsia"/>
          <w:sz w:val="24"/>
          <w:szCs w:val="24"/>
        </w:rPr>
        <w:t>个学分，不低于</w:t>
      </w:r>
      <w:r w:rsidRPr="00D35C00">
        <w:rPr>
          <w:rFonts w:hint="eastAsia"/>
          <w:sz w:val="24"/>
          <w:szCs w:val="24"/>
        </w:rPr>
        <w:t>25</w:t>
      </w:r>
      <w:r w:rsidRPr="00D35C00">
        <w:rPr>
          <w:rFonts w:hint="eastAsia"/>
          <w:sz w:val="24"/>
          <w:szCs w:val="24"/>
        </w:rPr>
        <w:t>的选修课程学分，不低于</w:t>
      </w:r>
      <w:r w:rsidRPr="00D35C00">
        <w:rPr>
          <w:rFonts w:hint="eastAsia"/>
          <w:sz w:val="24"/>
          <w:szCs w:val="24"/>
        </w:rPr>
        <w:t>10</w:t>
      </w:r>
      <w:r w:rsidRPr="00D35C00">
        <w:rPr>
          <w:rFonts w:hint="eastAsia"/>
          <w:sz w:val="24"/>
          <w:szCs w:val="24"/>
        </w:rPr>
        <w:t>的通识课程学分</w:t>
      </w:r>
      <w:r w:rsidRPr="00D35C00">
        <w:rPr>
          <w:rFonts w:ascii="宋体" w:hAnsi="宋体" w:cs="宋体" w:hint="eastAsia"/>
          <w:sz w:val="24"/>
          <w:szCs w:val="21"/>
        </w:rPr>
        <w:t>。对于</w:t>
      </w:r>
      <w:r w:rsidRPr="00D35C00">
        <w:rPr>
          <w:rFonts w:hint="eastAsia"/>
          <w:sz w:val="24"/>
          <w:szCs w:val="24"/>
        </w:rPr>
        <w:t>非艺术类专业的</w:t>
      </w:r>
      <w:r w:rsidRPr="00D35C00">
        <w:rPr>
          <w:sz w:val="24"/>
          <w:szCs w:val="24"/>
        </w:rPr>
        <w:t>学生</w:t>
      </w:r>
      <w:r w:rsidRPr="00D35C00">
        <w:rPr>
          <w:rFonts w:hint="eastAsia"/>
          <w:sz w:val="24"/>
          <w:szCs w:val="24"/>
        </w:rPr>
        <w:t>，应取得艺术类通识课程的学分。</w:t>
      </w:r>
    </w:p>
    <w:p w:rsidR="00404E83" w:rsidRPr="00D35C00" w:rsidRDefault="00404E83" w:rsidP="00404E8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404E83" w:rsidRPr="00D35C00" w:rsidRDefault="00404E83" w:rsidP="007105C9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lastRenderedPageBreak/>
        <w:t>学生本科毕业时，满足《</w:t>
      </w:r>
      <w:hyperlink r:id="rId12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D4066A" w:rsidRPr="00D35C00" w:rsidRDefault="00D4066A" w:rsidP="007105C9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广播电视编导专业毕业及授位条件</w:t>
      </w:r>
    </w:p>
    <w:p w:rsidR="007105C9" w:rsidRPr="00D35C00" w:rsidRDefault="007105C9" w:rsidP="007105C9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7105C9" w:rsidRPr="00D35C00" w:rsidRDefault="007105C9" w:rsidP="007105C9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D35C00">
        <w:rPr>
          <w:rFonts w:hint="eastAsia"/>
          <w:sz w:val="24"/>
          <w:szCs w:val="24"/>
        </w:rPr>
        <w:t>学生在修业年限内必须按培养方案的要求获得不低于</w:t>
      </w:r>
      <w:r w:rsidRPr="00D35C00">
        <w:rPr>
          <w:rFonts w:hint="eastAsia"/>
          <w:sz w:val="24"/>
          <w:szCs w:val="24"/>
        </w:rPr>
        <w:t>17</w:t>
      </w:r>
      <w:r w:rsidR="00706E62" w:rsidRPr="00D35C00">
        <w:rPr>
          <w:rFonts w:hint="eastAsia"/>
          <w:sz w:val="24"/>
          <w:szCs w:val="24"/>
        </w:rPr>
        <w:t>5</w:t>
      </w:r>
      <w:r w:rsidRPr="00D35C00">
        <w:rPr>
          <w:rFonts w:hint="eastAsia"/>
          <w:sz w:val="24"/>
          <w:szCs w:val="24"/>
        </w:rPr>
        <w:t>.5</w:t>
      </w:r>
      <w:r w:rsidRPr="00D35C00">
        <w:rPr>
          <w:rFonts w:hint="eastAsia"/>
          <w:sz w:val="24"/>
          <w:szCs w:val="24"/>
        </w:rPr>
        <w:t>的总学分，且应获得培养方案中规定的全部必修课程和集中实践教学环节的</w:t>
      </w:r>
      <w:r w:rsidRPr="00D35C00">
        <w:rPr>
          <w:rFonts w:hint="eastAsia"/>
          <w:sz w:val="24"/>
          <w:szCs w:val="24"/>
        </w:rPr>
        <w:t>14</w:t>
      </w:r>
      <w:r w:rsidR="00692AF2" w:rsidRPr="00D35C00">
        <w:rPr>
          <w:rFonts w:hint="eastAsia"/>
          <w:sz w:val="24"/>
          <w:szCs w:val="24"/>
        </w:rPr>
        <w:t>0</w:t>
      </w:r>
      <w:r w:rsidRPr="00D35C00">
        <w:rPr>
          <w:rFonts w:hint="eastAsia"/>
          <w:sz w:val="24"/>
          <w:szCs w:val="24"/>
        </w:rPr>
        <w:t>.5</w:t>
      </w:r>
      <w:r w:rsidRPr="00D35C00">
        <w:rPr>
          <w:rFonts w:hint="eastAsia"/>
          <w:sz w:val="24"/>
          <w:szCs w:val="24"/>
        </w:rPr>
        <w:t>个学分，不低于</w:t>
      </w:r>
      <w:r w:rsidRPr="00D35C00">
        <w:rPr>
          <w:rFonts w:hint="eastAsia"/>
          <w:sz w:val="24"/>
          <w:szCs w:val="24"/>
        </w:rPr>
        <w:t>25</w:t>
      </w:r>
      <w:r w:rsidRPr="00D35C00">
        <w:rPr>
          <w:rFonts w:hint="eastAsia"/>
          <w:sz w:val="24"/>
          <w:szCs w:val="24"/>
        </w:rPr>
        <w:t>的选修课程学分，不低于</w:t>
      </w:r>
      <w:r w:rsidRPr="00D35C00">
        <w:rPr>
          <w:rFonts w:hint="eastAsia"/>
          <w:sz w:val="24"/>
          <w:szCs w:val="24"/>
        </w:rPr>
        <w:t>10</w:t>
      </w:r>
      <w:r w:rsidRPr="00D35C00">
        <w:rPr>
          <w:rFonts w:hint="eastAsia"/>
          <w:sz w:val="24"/>
          <w:szCs w:val="24"/>
        </w:rPr>
        <w:t>的通识课程学分</w:t>
      </w:r>
      <w:r w:rsidRPr="00D35C00">
        <w:rPr>
          <w:rFonts w:ascii="宋体" w:hAnsi="宋体" w:cs="宋体" w:hint="eastAsia"/>
          <w:sz w:val="24"/>
          <w:szCs w:val="21"/>
        </w:rPr>
        <w:t>。</w:t>
      </w:r>
    </w:p>
    <w:p w:rsidR="007105C9" w:rsidRPr="00D35C00" w:rsidRDefault="007105C9" w:rsidP="007105C9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7105C9" w:rsidRPr="00D35C00" w:rsidRDefault="007105C9" w:rsidP="007105C9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t>学生本科毕业时，满足《</w:t>
      </w:r>
      <w:hyperlink r:id="rId13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D4066A" w:rsidRPr="00D35C00" w:rsidRDefault="00D4066A" w:rsidP="007105C9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雕塑专业毕业及授位条件</w:t>
      </w:r>
    </w:p>
    <w:p w:rsidR="00692AF2" w:rsidRPr="00D35C00" w:rsidRDefault="00692AF2" w:rsidP="00692AF2">
      <w:pPr>
        <w:pStyle w:val="a5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706E62" w:rsidRPr="00D35C00" w:rsidRDefault="00706E62" w:rsidP="00706E62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D35C00">
        <w:rPr>
          <w:rFonts w:hint="eastAsia"/>
          <w:sz w:val="24"/>
          <w:szCs w:val="24"/>
        </w:rPr>
        <w:t>学生在修业年限内必须按培养方案的要求获得不低于</w:t>
      </w:r>
      <w:r w:rsidRPr="00D35C00">
        <w:rPr>
          <w:rFonts w:hint="eastAsia"/>
          <w:sz w:val="24"/>
          <w:szCs w:val="24"/>
        </w:rPr>
        <w:t>1</w:t>
      </w:r>
      <w:r w:rsidR="000927C5" w:rsidRPr="00D35C00">
        <w:rPr>
          <w:rFonts w:hint="eastAsia"/>
          <w:sz w:val="24"/>
          <w:szCs w:val="24"/>
        </w:rPr>
        <w:t>92</w:t>
      </w:r>
      <w:r w:rsidRPr="00D35C00">
        <w:rPr>
          <w:rFonts w:hint="eastAsia"/>
          <w:sz w:val="24"/>
          <w:szCs w:val="24"/>
        </w:rPr>
        <w:t>的总学分，且应获得培养方案中规定的全部必修课程和集中实践教学环节的</w:t>
      </w:r>
      <w:r w:rsidRPr="00D35C00">
        <w:rPr>
          <w:rFonts w:hint="eastAsia"/>
          <w:sz w:val="24"/>
          <w:szCs w:val="24"/>
        </w:rPr>
        <w:t>15</w:t>
      </w:r>
      <w:r w:rsidR="000927C5" w:rsidRPr="00D35C00">
        <w:rPr>
          <w:rFonts w:hint="eastAsia"/>
          <w:sz w:val="24"/>
          <w:szCs w:val="24"/>
        </w:rPr>
        <w:t>7</w:t>
      </w:r>
      <w:r w:rsidRPr="00D35C00">
        <w:rPr>
          <w:rFonts w:hint="eastAsia"/>
          <w:sz w:val="24"/>
          <w:szCs w:val="24"/>
        </w:rPr>
        <w:t>个学分，不低于</w:t>
      </w:r>
      <w:r w:rsidRPr="00D35C00">
        <w:rPr>
          <w:rFonts w:hint="eastAsia"/>
          <w:sz w:val="24"/>
          <w:szCs w:val="24"/>
        </w:rPr>
        <w:t>25</w:t>
      </w:r>
      <w:r w:rsidRPr="00D35C00">
        <w:rPr>
          <w:rFonts w:hint="eastAsia"/>
          <w:sz w:val="24"/>
          <w:szCs w:val="24"/>
        </w:rPr>
        <w:t>个选修课程学分，不低于</w:t>
      </w:r>
      <w:r w:rsidRPr="00D35C00">
        <w:rPr>
          <w:rFonts w:hint="eastAsia"/>
          <w:sz w:val="24"/>
          <w:szCs w:val="24"/>
        </w:rPr>
        <w:t>10</w:t>
      </w:r>
      <w:r w:rsidRPr="00D35C00">
        <w:rPr>
          <w:rFonts w:hint="eastAsia"/>
          <w:sz w:val="24"/>
          <w:szCs w:val="24"/>
        </w:rPr>
        <w:t>个通识课程学分</w:t>
      </w:r>
      <w:r w:rsidRPr="00D35C00">
        <w:rPr>
          <w:rFonts w:ascii="宋体" w:hAnsi="宋体" w:cs="宋体" w:hint="eastAsia"/>
          <w:sz w:val="24"/>
          <w:szCs w:val="21"/>
        </w:rPr>
        <w:t>。</w:t>
      </w:r>
    </w:p>
    <w:p w:rsidR="00692AF2" w:rsidRPr="00D35C00" w:rsidRDefault="00692AF2" w:rsidP="00692AF2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7105C9" w:rsidRPr="00D35C00" w:rsidRDefault="00692AF2" w:rsidP="00966617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t>学生本科毕业时，满足《</w:t>
      </w:r>
      <w:hyperlink r:id="rId14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D4066A" w:rsidRPr="00D35C00" w:rsidRDefault="00966617" w:rsidP="007105C9">
      <w:pPr>
        <w:spacing w:line="220" w:lineRule="atLeast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八、</w:t>
      </w:r>
      <w:r w:rsidR="00D4066A" w:rsidRPr="00D35C00">
        <w:rPr>
          <w:rFonts w:hint="eastAsia"/>
          <w:b/>
          <w:sz w:val="24"/>
          <w:szCs w:val="24"/>
        </w:rPr>
        <w:t>绘画专业毕业及授位条件</w:t>
      </w:r>
    </w:p>
    <w:p w:rsidR="00966617" w:rsidRPr="00D35C00" w:rsidRDefault="00966617" w:rsidP="00966617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FC3697" w:rsidRPr="00D35C00" w:rsidRDefault="00966617" w:rsidP="00FC369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D35C00">
        <w:rPr>
          <w:rFonts w:cs="Times New Roman" w:hint="eastAsia"/>
          <w:sz w:val="24"/>
        </w:rPr>
        <w:lastRenderedPageBreak/>
        <w:t>学生在修业年限内必须按培养方案的要求获得的总学分不得低于</w:t>
      </w:r>
      <w:r w:rsidR="00AA584E">
        <w:rPr>
          <w:rFonts w:cs="Times New Roman" w:hint="eastAsia"/>
          <w:sz w:val="24"/>
        </w:rPr>
        <w:t>187.5</w:t>
      </w:r>
      <w:r w:rsidRPr="00D35C00">
        <w:rPr>
          <w:rFonts w:cs="Times New Roman" w:hint="eastAsia"/>
          <w:sz w:val="24"/>
        </w:rPr>
        <w:t>学分，其中应获得培养方案中规定的全部必修课程和集中实践教学环节的</w:t>
      </w:r>
      <w:r w:rsidRPr="00D35C00">
        <w:rPr>
          <w:rFonts w:cs="Times New Roman" w:hint="eastAsia"/>
          <w:sz w:val="24"/>
        </w:rPr>
        <w:t>1</w:t>
      </w:r>
      <w:r w:rsidR="00AA584E">
        <w:rPr>
          <w:rFonts w:cs="Times New Roman" w:hint="eastAsia"/>
          <w:sz w:val="24"/>
        </w:rPr>
        <w:t>52.5</w:t>
      </w:r>
      <w:r w:rsidRPr="00D35C00">
        <w:rPr>
          <w:rFonts w:cs="Times New Roman" w:hint="eastAsia"/>
          <w:sz w:val="24"/>
        </w:rPr>
        <w:t>个学分，选修课程学分不低于</w:t>
      </w:r>
      <w:r w:rsidRPr="00D35C00">
        <w:rPr>
          <w:rFonts w:cs="Times New Roman" w:hint="eastAsia"/>
          <w:sz w:val="24"/>
        </w:rPr>
        <w:t>25</w:t>
      </w:r>
      <w:r w:rsidRPr="00D35C00">
        <w:rPr>
          <w:rFonts w:cs="Times New Roman" w:hint="eastAsia"/>
          <w:sz w:val="24"/>
        </w:rPr>
        <w:t>学分，通识课程学分不低于</w:t>
      </w:r>
      <w:r w:rsidRPr="00D35C00">
        <w:rPr>
          <w:rFonts w:cs="Times New Roman" w:hint="eastAsia"/>
          <w:sz w:val="24"/>
        </w:rPr>
        <w:t>10</w:t>
      </w:r>
      <w:r w:rsidRPr="00D35C00">
        <w:rPr>
          <w:rFonts w:cs="Times New Roman" w:hint="eastAsia"/>
          <w:sz w:val="24"/>
        </w:rPr>
        <w:t>学分。</w:t>
      </w:r>
    </w:p>
    <w:p w:rsidR="00FC3697" w:rsidRPr="00D35C00" w:rsidRDefault="00FC3697" w:rsidP="00FC3697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9C5CCF" w:rsidRPr="00D35C00" w:rsidRDefault="00FC3697" w:rsidP="00FC3697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t>学生本科毕业时，满足《</w:t>
      </w:r>
      <w:hyperlink r:id="rId15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D4066A" w:rsidRPr="00D35C00" w:rsidRDefault="00FC3697" w:rsidP="00FC3697">
      <w:pPr>
        <w:spacing w:line="220" w:lineRule="atLeast"/>
        <w:rPr>
          <w:b/>
          <w:sz w:val="24"/>
          <w:szCs w:val="24"/>
        </w:rPr>
      </w:pPr>
      <w:r w:rsidRPr="00D35C00">
        <w:rPr>
          <w:rFonts w:hint="eastAsia"/>
          <w:b/>
          <w:sz w:val="24"/>
          <w:szCs w:val="24"/>
        </w:rPr>
        <w:t>九、</w:t>
      </w:r>
      <w:r w:rsidRPr="00D35C00">
        <w:rPr>
          <w:rFonts w:hint="eastAsia"/>
          <w:b/>
          <w:sz w:val="24"/>
          <w:szCs w:val="24"/>
        </w:rPr>
        <w:t xml:space="preserve"> </w:t>
      </w:r>
      <w:r w:rsidR="00D4066A" w:rsidRPr="00D35C00">
        <w:rPr>
          <w:rFonts w:hint="eastAsia"/>
          <w:b/>
          <w:sz w:val="24"/>
          <w:szCs w:val="24"/>
        </w:rPr>
        <w:t>摄影专业毕业及授位条件</w:t>
      </w:r>
    </w:p>
    <w:p w:rsidR="00FC3697" w:rsidRPr="00D35C00" w:rsidRDefault="00FC3697" w:rsidP="00FC3697">
      <w:pPr>
        <w:pStyle w:val="a5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D35C00">
        <w:rPr>
          <w:rFonts w:hint="eastAsia"/>
          <w:sz w:val="24"/>
          <w:szCs w:val="24"/>
        </w:rPr>
        <w:t>毕业条件</w:t>
      </w:r>
    </w:p>
    <w:p w:rsidR="00FC3697" w:rsidRPr="00D35C00" w:rsidRDefault="00FC3697" w:rsidP="00FC3697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D35C00">
        <w:rPr>
          <w:rFonts w:cs="Times New Roman" w:hint="eastAsia"/>
          <w:sz w:val="24"/>
        </w:rPr>
        <w:t>学生在修业年限内必须按培养方案的要求获得的总学分不得低于</w:t>
      </w:r>
      <w:r w:rsidR="00AA584E">
        <w:rPr>
          <w:rFonts w:hint="eastAsia"/>
          <w:sz w:val="24"/>
          <w:szCs w:val="24"/>
        </w:rPr>
        <w:t>182.5</w:t>
      </w:r>
      <w:r w:rsidRPr="00D35C00">
        <w:rPr>
          <w:rFonts w:cs="Times New Roman" w:hint="eastAsia"/>
          <w:sz w:val="24"/>
        </w:rPr>
        <w:t>学分，其中应获得培养方案中规定的全部必修课程和集中实践教学环节的</w:t>
      </w:r>
      <w:r w:rsidR="001374DF" w:rsidRPr="00D35C00">
        <w:rPr>
          <w:rFonts w:hint="eastAsia"/>
          <w:sz w:val="24"/>
          <w:szCs w:val="24"/>
        </w:rPr>
        <w:t>1</w:t>
      </w:r>
      <w:r w:rsidR="00AA584E">
        <w:rPr>
          <w:rFonts w:hint="eastAsia"/>
          <w:sz w:val="24"/>
          <w:szCs w:val="24"/>
        </w:rPr>
        <w:t>47</w:t>
      </w:r>
      <w:r w:rsidR="00EE4052">
        <w:rPr>
          <w:rFonts w:hint="eastAsia"/>
          <w:sz w:val="24"/>
          <w:szCs w:val="24"/>
        </w:rPr>
        <w:t>.</w:t>
      </w:r>
      <w:r w:rsidR="001374DF" w:rsidRPr="00D35C00">
        <w:rPr>
          <w:rFonts w:hint="eastAsia"/>
          <w:sz w:val="24"/>
          <w:szCs w:val="24"/>
        </w:rPr>
        <w:t>5</w:t>
      </w:r>
      <w:r w:rsidRPr="00D35C00">
        <w:rPr>
          <w:rFonts w:cs="Times New Roman" w:hint="eastAsia"/>
          <w:sz w:val="24"/>
        </w:rPr>
        <w:t>个学分，选修课程学分不低于</w:t>
      </w:r>
      <w:r w:rsidRPr="00D35C00">
        <w:rPr>
          <w:rFonts w:cs="Times New Roman" w:hint="eastAsia"/>
          <w:sz w:val="24"/>
        </w:rPr>
        <w:t>25</w:t>
      </w:r>
      <w:r w:rsidRPr="00D35C00">
        <w:rPr>
          <w:rFonts w:cs="Times New Roman" w:hint="eastAsia"/>
          <w:sz w:val="24"/>
        </w:rPr>
        <w:t>学分，通识课程学分不低于</w:t>
      </w:r>
      <w:r w:rsidRPr="00D35C00">
        <w:rPr>
          <w:rFonts w:cs="Times New Roman" w:hint="eastAsia"/>
          <w:sz w:val="24"/>
        </w:rPr>
        <w:t>10</w:t>
      </w:r>
      <w:r w:rsidRPr="00D35C00">
        <w:rPr>
          <w:rFonts w:cs="Times New Roman" w:hint="eastAsia"/>
          <w:sz w:val="24"/>
        </w:rPr>
        <w:t>学分。</w:t>
      </w:r>
    </w:p>
    <w:p w:rsidR="00FC3697" w:rsidRPr="00D35C00" w:rsidRDefault="00FC3697" w:rsidP="00FC3697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sz w:val="24"/>
          <w:szCs w:val="21"/>
        </w:rPr>
      </w:pPr>
      <w:r w:rsidRPr="00D35C00">
        <w:rPr>
          <w:rFonts w:ascii="宋体" w:hAnsi="宋体" w:cs="宋体" w:hint="eastAsia"/>
          <w:sz w:val="24"/>
          <w:szCs w:val="21"/>
        </w:rPr>
        <w:t>授位条件</w:t>
      </w:r>
    </w:p>
    <w:p w:rsidR="00FC3697" w:rsidRPr="00D35C00" w:rsidRDefault="00FC3697" w:rsidP="00FC3697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D35C00">
        <w:rPr>
          <w:rFonts w:hint="eastAsia"/>
          <w:sz w:val="24"/>
          <w:szCs w:val="24"/>
        </w:rPr>
        <w:t>学生本科毕业时，满足《</w:t>
      </w:r>
      <w:hyperlink r:id="rId16" w:tgtFrame="_blank" w:history="1">
        <w:r w:rsidRPr="00D35C00">
          <w:rPr>
            <w:sz w:val="24"/>
            <w:szCs w:val="24"/>
          </w:rPr>
          <w:t>西安建筑科技大学授予学士学位实施细则</w:t>
        </w:r>
      </w:hyperlink>
      <w:r w:rsidRPr="00D35C00">
        <w:rPr>
          <w:rFonts w:hint="eastAsia"/>
          <w:sz w:val="24"/>
          <w:szCs w:val="24"/>
        </w:rPr>
        <w:t>》要求，</w:t>
      </w:r>
      <w:r w:rsidRPr="00D35C00">
        <w:rPr>
          <w:rFonts w:hint="eastAsia"/>
          <w:sz w:val="24"/>
        </w:rPr>
        <w:t>获得</w:t>
      </w:r>
      <w:r w:rsidRPr="00D35C00">
        <w:rPr>
          <w:rFonts w:ascii="宋体" w:hAnsi="宋体" w:cs="宋体" w:hint="eastAsia"/>
          <w:sz w:val="24"/>
        </w:rPr>
        <w:t>课外素质教育模块</w:t>
      </w:r>
      <w:r w:rsidRPr="00D35C00">
        <w:rPr>
          <w:rFonts w:hint="eastAsia"/>
          <w:sz w:val="24"/>
        </w:rPr>
        <w:t>10</w:t>
      </w:r>
      <w:r w:rsidRPr="00D35C00">
        <w:rPr>
          <w:rFonts w:hint="eastAsia"/>
          <w:sz w:val="24"/>
        </w:rPr>
        <w:t>学分，</w:t>
      </w:r>
      <w:r w:rsidRPr="00D35C00">
        <w:rPr>
          <w:rFonts w:hint="eastAsia"/>
          <w:sz w:val="24"/>
          <w:szCs w:val="24"/>
        </w:rPr>
        <w:t>授予艺术学学士学位。</w:t>
      </w:r>
    </w:p>
    <w:p w:rsidR="00FC3697" w:rsidRPr="00D35C00" w:rsidRDefault="00FC3697" w:rsidP="00FC3697">
      <w:pPr>
        <w:pStyle w:val="a5"/>
        <w:spacing w:line="220" w:lineRule="atLeast"/>
        <w:ind w:left="720" w:firstLineChars="0" w:firstLine="0"/>
        <w:rPr>
          <w:b/>
          <w:sz w:val="24"/>
          <w:szCs w:val="24"/>
        </w:rPr>
      </w:pPr>
    </w:p>
    <w:p w:rsidR="00D35C00" w:rsidRPr="00D35C00" w:rsidRDefault="00D35C00" w:rsidP="00D35C00">
      <w:pPr>
        <w:pStyle w:val="a5"/>
        <w:spacing w:line="220" w:lineRule="atLeast"/>
        <w:ind w:left="720" w:firstLineChars="0" w:firstLine="0"/>
        <w:jc w:val="right"/>
        <w:rPr>
          <w:rFonts w:hint="eastAsia"/>
          <w:sz w:val="24"/>
          <w:szCs w:val="24"/>
        </w:rPr>
      </w:pPr>
      <w:r w:rsidRPr="00D35C00">
        <w:rPr>
          <w:rFonts w:hint="eastAsia"/>
          <w:sz w:val="24"/>
          <w:szCs w:val="24"/>
        </w:rPr>
        <w:t>艺术学院</w:t>
      </w:r>
    </w:p>
    <w:p w:rsidR="00D35C00" w:rsidRPr="00D35C00" w:rsidRDefault="00D35C00" w:rsidP="00D35C00">
      <w:pPr>
        <w:pStyle w:val="a5"/>
        <w:spacing w:line="220" w:lineRule="atLeast"/>
        <w:ind w:left="720" w:firstLineChars="0" w:firstLine="0"/>
        <w:jc w:val="right"/>
        <w:rPr>
          <w:rFonts w:hint="eastAsia"/>
          <w:sz w:val="24"/>
          <w:szCs w:val="24"/>
        </w:rPr>
      </w:pPr>
      <w:r w:rsidRPr="00D35C00">
        <w:rPr>
          <w:rFonts w:hint="eastAsia"/>
          <w:sz w:val="24"/>
          <w:szCs w:val="24"/>
        </w:rPr>
        <w:t>2019</w:t>
      </w:r>
      <w:r w:rsidRPr="00D35C00">
        <w:rPr>
          <w:rFonts w:hint="eastAsia"/>
          <w:sz w:val="24"/>
          <w:szCs w:val="24"/>
        </w:rPr>
        <w:t>年</w:t>
      </w:r>
      <w:r w:rsidRPr="00D35C00">
        <w:rPr>
          <w:rFonts w:hint="eastAsia"/>
          <w:sz w:val="24"/>
          <w:szCs w:val="24"/>
        </w:rPr>
        <w:t>4</w:t>
      </w:r>
      <w:r w:rsidRPr="00D35C00">
        <w:rPr>
          <w:rFonts w:hint="eastAsia"/>
          <w:sz w:val="24"/>
          <w:szCs w:val="24"/>
        </w:rPr>
        <w:t>月</w:t>
      </w:r>
      <w:r w:rsidRPr="00D35C00">
        <w:rPr>
          <w:rFonts w:hint="eastAsia"/>
          <w:sz w:val="24"/>
          <w:szCs w:val="24"/>
        </w:rPr>
        <w:t>10</w:t>
      </w:r>
      <w:r w:rsidRPr="00D35C00">
        <w:rPr>
          <w:rFonts w:hint="eastAsia"/>
          <w:sz w:val="24"/>
          <w:szCs w:val="24"/>
        </w:rPr>
        <w:t>日</w:t>
      </w:r>
    </w:p>
    <w:p w:rsidR="00D35C00" w:rsidRPr="00D35C00" w:rsidRDefault="00D35C00" w:rsidP="00FC3697">
      <w:pPr>
        <w:pStyle w:val="a5"/>
        <w:spacing w:line="220" w:lineRule="atLeast"/>
        <w:ind w:left="720" w:firstLineChars="0" w:firstLine="0"/>
        <w:rPr>
          <w:b/>
          <w:sz w:val="24"/>
          <w:szCs w:val="24"/>
        </w:rPr>
      </w:pPr>
    </w:p>
    <w:sectPr w:rsidR="00D35C00" w:rsidRPr="00D35C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07" w:rsidRDefault="004E3F07" w:rsidP="00366A11">
      <w:pPr>
        <w:spacing w:after="0"/>
      </w:pPr>
      <w:r>
        <w:separator/>
      </w:r>
    </w:p>
  </w:endnote>
  <w:endnote w:type="continuationSeparator" w:id="0">
    <w:p w:rsidR="004E3F07" w:rsidRDefault="004E3F07" w:rsidP="00366A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07" w:rsidRDefault="004E3F07" w:rsidP="00366A11">
      <w:pPr>
        <w:spacing w:after="0"/>
      </w:pPr>
      <w:r>
        <w:separator/>
      </w:r>
    </w:p>
  </w:footnote>
  <w:footnote w:type="continuationSeparator" w:id="0">
    <w:p w:rsidR="004E3F07" w:rsidRDefault="004E3F07" w:rsidP="00366A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C18"/>
    <w:multiLevelType w:val="hybridMultilevel"/>
    <w:tmpl w:val="7AA0B010"/>
    <w:lvl w:ilvl="0" w:tplc="7524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AE7567B"/>
    <w:multiLevelType w:val="hybridMultilevel"/>
    <w:tmpl w:val="122EB7D4"/>
    <w:lvl w:ilvl="0" w:tplc="7524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821749"/>
    <w:multiLevelType w:val="hybridMultilevel"/>
    <w:tmpl w:val="C8EEDF8C"/>
    <w:lvl w:ilvl="0" w:tplc="7524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D1B220C"/>
    <w:multiLevelType w:val="hybridMultilevel"/>
    <w:tmpl w:val="64487634"/>
    <w:lvl w:ilvl="0" w:tplc="5C6E7A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4154203"/>
    <w:multiLevelType w:val="hybridMultilevel"/>
    <w:tmpl w:val="7AA0B010"/>
    <w:lvl w:ilvl="0" w:tplc="7524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24D4864"/>
    <w:multiLevelType w:val="hybridMultilevel"/>
    <w:tmpl w:val="1D0831A6"/>
    <w:lvl w:ilvl="0" w:tplc="CCDCA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9615D9B"/>
    <w:multiLevelType w:val="hybridMultilevel"/>
    <w:tmpl w:val="7E70F382"/>
    <w:lvl w:ilvl="0" w:tplc="73DE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72F6642"/>
    <w:multiLevelType w:val="hybridMultilevel"/>
    <w:tmpl w:val="23FE1A12"/>
    <w:lvl w:ilvl="0" w:tplc="5B1A9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BE07C0C"/>
    <w:multiLevelType w:val="hybridMultilevel"/>
    <w:tmpl w:val="122EB7D4"/>
    <w:lvl w:ilvl="0" w:tplc="7524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CD208E4"/>
    <w:multiLevelType w:val="hybridMultilevel"/>
    <w:tmpl w:val="B97AFFAC"/>
    <w:lvl w:ilvl="0" w:tplc="F0F4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70B2618"/>
    <w:multiLevelType w:val="hybridMultilevel"/>
    <w:tmpl w:val="AF7EFFDC"/>
    <w:lvl w:ilvl="0" w:tplc="088420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CA29A0"/>
    <w:multiLevelType w:val="hybridMultilevel"/>
    <w:tmpl w:val="7AA0B010"/>
    <w:lvl w:ilvl="0" w:tplc="7524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949"/>
    <w:rsid w:val="000927C5"/>
    <w:rsid w:val="001374DF"/>
    <w:rsid w:val="00193F62"/>
    <w:rsid w:val="0026238B"/>
    <w:rsid w:val="00323B43"/>
    <w:rsid w:val="0032614E"/>
    <w:rsid w:val="00366A11"/>
    <w:rsid w:val="003D37D8"/>
    <w:rsid w:val="00404E83"/>
    <w:rsid w:val="00426133"/>
    <w:rsid w:val="004358AB"/>
    <w:rsid w:val="004E3F07"/>
    <w:rsid w:val="00523B49"/>
    <w:rsid w:val="005A6F0F"/>
    <w:rsid w:val="005C0492"/>
    <w:rsid w:val="005F51E6"/>
    <w:rsid w:val="00692AF2"/>
    <w:rsid w:val="006D0F07"/>
    <w:rsid w:val="00706E62"/>
    <w:rsid w:val="007105C9"/>
    <w:rsid w:val="00747489"/>
    <w:rsid w:val="00787786"/>
    <w:rsid w:val="007917D7"/>
    <w:rsid w:val="00850552"/>
    <w:rsid w:val="008A5C22"/>
    <w:rsid w:val="008B3610"/>
    <w:rsid w:val="008B7726"/>
    <w:rsid w:val="00966617"/>
    <w:rsid w:val="009C5CCF"/>
    <w:rsid w:val="00A04397"/>
    <w:rsid w:val="00AA584E"/>
    <w:rsid w:val="00C60627"/>
    <w:rsid w:val="00CF4F52"/>
    <w:rsid w:val="00D31D50"/>
    <w:rsid w:val="00D35C00"/>
    <w:rsid w:val="00D4066A"/>
    <w:rsid w:val="00E60B4A"/>
    <w:rsid w:val="00ED78D4"/>
    <w:rsid w:val="00EE4052"/>
    <w:rsid w:val="00F4610E"/>
    <w:rsid w:val="00F77EC6"/>
    <w:rsid w:val="00FC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3F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A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A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A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A1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4066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93F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00.155.252/Content/2006/2149830309/syxsxw.htm" TargetMode="External"/><Relationship Id="rId13" Type="http://schemas.openxmlformats.org/officeDocument/2006/relationships/hyperlink" Target="http://202.200.155.252/Content/2006/2149830309/syxsxw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02.200.155.252/Content/2006/2149830309/syxsxw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02.200.155.252/Content/2006/2149830309/syxsxw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02.200.155.252/Content/2006/2149830309/syxsxw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2.200.155.252/Content/2006/2149830309/syxsxw.htm" TargetMode="External"/><Relationship Id="rId10" Type="http://schemas.openxmlformats.org/officeDocument/2006/relationships/hyperlink" Target="http://202.200.155.252/Content/2006/2149830309/syxsx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02.200.155.252/Content/2006/2149830309/syxsxw.htm%22%20%5Ct%20%22_blank" TargetMode="External"/><Relationship Id="rId14" Type="http://schemas.openxmlformats.org/officeDocument/2006/relationships/hyperlink" Target="http://202.200.155.252/Content/2006/2149830309/syxsxw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9276A8-27B3-44E1-8B8B-63EE423D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2019-04-10T06:25:00Z</cp:lastPrinted>
  <dcterms:created xsi:type="dcterms:W3CDTF">2019-04-10T03:32:00Z</dcterms:created>
  <dcterms:modified xsi:type="dcterms:W3CDTF">2019-04-10T08:04:00Z</dcterms:modified>
</cp:coreProperties>
</file>