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附件</w:t>
      </w:r>
      <w:r>
        <w:rPr>
          <w:rFonts w:hint="eastAsia" w:asciiTheme="minorEastAsia" w:hAnsiTheme="minorEastAsia" w:cstheme="minorEastAsia"/>
          <w:color w:val="000000"/>
          <w:kern w:val="0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-201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秋季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学期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在籍本科生开设课程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选课时间安排表</w:t>
      </w:r>
    </w:p>
    <w:tbl>
      <w:tblPr>
        <w:tblStyle w:val="5"/>
        <w:tblpPr w:leftFromText="180" w:rightFromText="180" w:vertAnchor="text" w:horzAnchor="page" w:tblpX="1250" w:tblpY="126"/>
        <w:tblOverlap w:val="never"/>
        <w:tblW w:w="145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3070"/>
        <w:gridCol w:w="2550"/>
        <w:gridCol w:w="3000"/>
        <w:gridCol w:w="2904"/>
        <w:gridCol w:w="17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选课轮次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开始时间</w:t>
            </w:r>
          </w:p>
        </w:tc>
        <w:tc>
          <w:tcPr>
            <w:tcW w:w="2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结束时间</w:t>
            </w:r>
          </w:p>
        </w:tc>
        <w:tc>
          <w:tcPr>
            <w:tcW w:w="3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选课学生</w:t>
            </w:r>
          </w:p>
        </w:tc>
        <w:tc>
          <w:tcPr>
            <w:tcW w:w="2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18"/>
                <w:szCs w:val="18"/>
              </w:rPr>
              <w:t>选课内容</w:t>
            </w: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18"/>
                <w:szCs w:val="18"/>
              </w:rPr>
              <w:t>选课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18"/>
                <w:szCs w:val="18"/>
                <w:lang w:eastAsia="zh-CN"/>
              </w:rPr>
              <w:t>原则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exact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第一轮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（正选期）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日（16周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）12:30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>6月28日（17周四）12:30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辅修报名学生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辅修课程</w:t>
            </w:r>
          </w:p>
        </w:tc>
        <w:tc>
          <w:tcPr>
            <w:tcW w:w="17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可选可退，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先到先得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日（1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）12:30</w:t>
            </w:r>
          </w:p>
        </w:tc>
        <w:tc>
          <w:tcPr>
            <w:tcW w:w="25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日（18周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）12:30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2016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29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挂牌上课课程</w:t>
            </w:r>
          </w:p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日（17周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）12:30</w:t>
            </w:r>
          </w:p>
        </w:tc>
        <w:tc>
          <w:tcPr>
            <w:tcW w:w="25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2017级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建筑、艺术、体育、文学院</w:t>
            </w:r>
          </w:p>
        </w:tc>
        <w:tc>
          <w:tcPr>
            <w:tcW w:w="2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月2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日（17周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）1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25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201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级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其他学院</w:t>
            </w:r>
          </w:p>
        </w:tc>
        <w:tc>
          <w:tcPr>
            <w:tcW w:w="29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日（1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）12:30</w:t>
            </w:r>
          </w:p>
        </w:tc>
        <w:tc>
          <w:tcPr>
            <w:tcW w:w="25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7月12日（19周四）12:30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全体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在校生</w:t>
            </w:r>
          </w:p>
        </w:tc>
        <w:tc>
          <w:tcPr>
            <w:tcW w:w="29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通识课程、跨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专业选课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课程</w:t>
            </w: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日（19周四）1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日（20周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）12:30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不及格课程需重修学生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跟班重修课程</w:t>
            </w:r>
          </w:p>
        </w:tc>
        <w:tc>
          <w:tcPr>
            <w:tcW w:w="17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第二轮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（微调期）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日（下学期1周一）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:30</w:t>
            </w:r>
          </w:p>
        </w:tc>
        <w:tc>
          <w:tcPr>
            <w:tcW w:w="2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月1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日（2周一）12:30</w:t>
            </w:r>
          </w:p>
        </w:tc>
        <w:tc>
          <w:tcPr>
            <w:tcW w:w="3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全体在校生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eastAsia="zh-CN"/>
              </w:rPr>
              <w:t>（除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2018级新生）</w:t>
            </w:r>
          </w:p>
        </w:tc>
        <w:tc>
          <w:tcPr>
            <w:tcW w:w="2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eastAsia="zh-CN"/>
              </w:rPr>
              <w:t>个别课程退选补选（除辅修）</w:t>
            </w:r>
          </w:p>
        </w:tc>
        <w:tc>
          <w:tcPr>
            <w:tcW w:w="17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4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注：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下学期开学初将开展201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</w:rPr>
              <w:t>月CET4成绩≥480分，CET6成绩≥425分学生英语免修报名，请相关学生根据个人情况慎重选课。</w:t>
            </w:r>
          </w:p>
          <w:p>
            <w:pPr>
              <w:numPr>
                <w:ilvl w:val="0"/>
                <w:numId w:val="0"/>
              </w:numPr>
              <w:ind w:firstLine="361" w:firstLineChars="200"/>
              <w:jc w:val="left"/>
              <w:rPr>
                <w:rFonts w:hint="eastAsia" w:asciiTheme="minorEastAsia" w:hAnsi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全校挂牌上课课程：</w:t>
            </w:r>
          </w:p>
          <w:p>
            <w:pPr>
              <w:jc w:val="left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2017级：线性代数（必修/选修）、概率论与数理统计（必修/选修）、大学物理2（必修/选修）、有机化学I（必修/选修）、工程力学、建筑力学I 1、理论力学I、理论力学II 1（机械类）、大学英语3+拓展课、马克思主义基本原理、毛泽东思想和中国特色社会主义理论体系概论、形势与政策2、大学体育3。</w:t>
            </w:r>
          </w:p>
          <w:p>
            <w:pPr>
              <w:ind w:firstLine="360" w:firstLineChars="200"/>
              <w:jc w:val="left"/>
              <w:textAlignment w:val="center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  <w:lang w:val="en-US" w:eastAsia="zh-CN"/>
              </w:rPr>
              <w:t>2016级：材料力学II 2（机械类）、弹性力学I（必修/选修）、形势与政策3。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61" w:firstLineChars="200"/>
              <w:jc w:val="left"/>
              <w:textAlignment w:val="center"/>
              <w:outlineLvl w:val="9"/>
              <w:rPr>
                <w:rFonts w:hint="eastAsia"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b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各</w:t>
            </w:r>
            <w:r>
              <w:rPr>
                <w:rFonts w:hint="eastAsia" w:asciiTheme="minorEastAsia" w:hAnsiTheme="minorEastAsia"/>
                <w:b/>
                <w:sz w:val="18"/>
                <w:szCs w:val="18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b/>
                <w:sz w:val="18"/>
                <w:szCs w:val="18"/>
              </w:rPr>
              <w:t>院挂牌上课课程：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以各学院通知为准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60" w:firstLineChars="200"/>
              <w:jc w:val="left"/>
              <w:textAlignment w:val="center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4.本学期不及格课程继续跟班重修（重考）选课，体育不及格学生需选择大学体育，体育学院将根据重修选课报名学生情况按校区分配项目。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60" w:firstLineChars="200"/>
              <w:jc w:val="left"/>
              <w:textAlignment w:val="center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5.本学期通识拓展课程允许学生在开课第一周内视听后退选。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360" w:firstLineChars="200"/>
              <w:jc w:val="left"/>
              <w:textAlignment w:val="center"/>
              <w:outlineLvl w:val="9"/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18"/>
                <w:szCs w:val="18"/>
                <w:lang w:val="en-US" w:eastAsia="zh-CN"/>
              </w:rPr>
              <w:t>6.2018级新生网上选课安排将同新生入学教育在下学期开学初统一发布。</w:t>
            </w:r>
            <w:bookmarkStart w:id="0" w:name="_GoBack"/>
            <w:bookmarkEnd w:id="0"/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p>
      <w:pPr>
        <w:rPr>
          <w:rFonts w:hint="eastAsia" w:asciiTheme="minorEastAsia" w:hAnsiTheme="minorEastAsia" w:eastAsiaTheme="minorEastAsia" w:cstheme="minorEastAsia"/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0D019B"/>
    <w:rsid w:val="001036CE"/>
    <w:rsid w:val="005A4312"/>
    <w:rsid w:val="008F28B1"/>
    <w:rsid w:val="00AA1336"/>
    <w:rsid w:val="00DB51BA"/>
    <w:rsid w:val="0B0F5997"/>
    <w:rsid w:val="0F602C37"/>
    <w:rsid w:val="148A6738"/>
    <w:rsid w:val="180B4382"/>
    <w:rsid w:val="25E0489B"/>
    <w:rsid w:val="26CB4A48"/>
    <w:rsid w:val="281F1AD8"/>
    <w:rsid w:val="2F91431A"/>
    <w:rsid w:val="36F421F8"/>
    <w:rsid w:val="3A6B27AD"/>
    <w:rsid w:val="400D019B"/>
    <w:rsid w:val="40550D1A"/>
    <w:rsid w:val="43361C20"/>
    <w:rsid w:val="51A7318C"/>
    <w:rsid w:val="558647BA"/>
    <w:rsid w:val="565D14FC"/>
    <w:rsid w:val="56887892"/>
    <w:rsid w:val="5D9F1922"/>
    <w:rsid w:val="5F645C7C"/>
    <w:rsid w:val="5FF07791"/>
    <w:rsid w:val="67CF693D"/>
    <w:rsid w:val="6F47760E"/>
    <w:rsid w:val="718754D7"/>
    <w:rsid w:val="749702DD"/>
    <w:rsid w:val="755C7C9B"/>
    <w:rsid w:val="76296C8F"/>
    <w:rsid w:val="78AA59FD"/>
    <w:rsid w:val="7E1E1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479</Characters>
  <Lines>3</Lines>
  <Paragraphs>1</Paragraphs>
  <ScaleCrop>false</ScaleCrop>
  <LinksUpToDate>false</LinksUpToDate>
  <CharactersWithSpaces>561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2017-12-04T02:01:00Z</dcterms:created>
  <dc:creator>HP</dc:creator>
  <cp:lastModifiedBy>HP</cp:lastModifiedBy>
  <cp:lastPrinted>2017-12-04T07:07:00Z</cp:lastPrinted>
  <dcterms:modified xsi:type="dcterms:W3CDTF">2018-06-20T08:14:05Z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